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F5" w:rsidRDefault="009974F5">
      <w:pPr>
        <w:rPr>
          <w:lang w:val="tr-TR"/>
        </w:rPr>
      </w:pPr>
    </w:p>
    <w:p w:rsidR="009974F5" w:rsidRDefault="006C404A" w:rsidP="008115E9">
      <w:pPr>
        <w:jc w:val="center"/>
        <w:rPr>
          <w:rFonts w:ascii="Times New Roman" w:hAnsi="Times New Roman"/>
          <w:b/>
          <w:sz w:val="24"/>
          <w:szCs w:val="24"/>
          <w:lang w:val="tr-TR"/>
        </w:rPr>
      </w:pPr>
      <w:r>
        <w:rPr>
          <w:rFonts w:ascii="Times New Roman" w:hAnsi="Times New Roman"/>
          <w:b/>
          <w:sz w:val="24"/>
          <w:szCs w:val="24"/>
          <w:lang w:val="tr-TR"/>
        </w:rPr>
        <w:t xml:space="preserve">THE STABILITY OF </w:t>
      </w:r>
      <w:r w:rsidR="009974F5" w:rsidRPr="00D607F8">
        <w:rPr>
          <w:rFonts w:ascii="Times New Roman" w:hAnsi="Times New Roman"/>
          <w:b/>
          <w:sz w:val="24"/>
          <w:szCs w:val="24"/>
          <w:lang w:val="tr-TR"/>
        </w:rPr>
        <w:t>THE DEMAND FOR M</w:t>
      </w:r>
      <w:r w:rsidR="00A229A8" w:rsidRPr="00D607F8">
        <w:rPr>
          <w:rFonts w:ascii="Times New Roman" w:hAnsi="Times New Roman"/>
          <w:b/>
          <w:sz w:val="24"/>
          <w:szCs w:val="24"/>
          <w:lang w:val="tr-TR"/>
        </w:rPr>
        <w:t xml:space="preserve">ONEY </w:t>
      </w:r>
      <w:r w:rsidR="009974F5" w:rsidRPr="00D607F8">
        <w:rPr>
          <w:rFonts w:ascii="Times New Roman" w:hAnsi="Times New Roman"/>
          <w:b/>
          <w:sz w:val="24"/>
          <w:szCs w:val="24"/>
          <w:lang w:val="tr-TR"/>
        </w:rPr>
        <w:t>in  the EURO AREA</w:t>
      </w:r>
    </w:p>
    <w:p w:rsidR="006C404A" w:rsidRDefault="006C404A" w:rsidP="008115E9">
      <w:pPr>
        <w:jc w:val="center"/>
        <w:rPr>
          <w:rFonts w:ascii="Times New Roman" w:hAnsi="Times New Roman"/>
          <w:b/>
          <w:sz w:val="24"/>
          <w:szCs w:val="24"/>
          <w:vertAlign w:val="superscript"/>
          <w:lang w:val="tr-TR"/>
        </w:rPr>
      </w:pPr>
      <w:r>
        <w:rPr>
          <w:rFonts w:ascii="Times New Roman" w:hAnsi="Times New Roman"/>
          <w:b/>
          <w:sz w:val="24"/>
          <w:szCs w:val="24"/>
          <w:lang w:val="tr-TR"/>
        </w:rPr>
        <w:t>Nadir Öcal</w:t>
      </w:r>
      <w:r w:rsidRPr="006C404A">
        <w:rPr>
          <w:rFonts w:ascii="Times New Roman" w:hAnsi="Times New Roman"/>
          <w:b/>
          <w:sz w:val="24"/>
          <w:szCs w:val="24"/>
          <w:vertAlign w:val="superscript"/>
          <w:lang w:val="tr-TR"/>
        </w:rPr>
        <w:t>a</w:t>
      </w:r>
      <w:r>
        <w:rPr>
          <w:rStyle w:val="FootnoteReference"/>
          <w:rFonts w:ascii="Times New Roman" w:hAnsi="Times New Roman"/>
          <w:b/>
          <w:sz w:val="24"/>
          <w:szCs w:val="24"/>
          <w:lang w:val="tr-TR"/>
        </w:rPr>
        <w:footnoteReference w:id="1"/>
      </w:r>
      <w:r>
        <w:rPr>
          <w:rFonts w:ascii="Times New Roman" w:hAnsi="Times New Roman"/>
          <w:b/>
          <w:sz w:val="24"/>
          <w:szCs w:val="24"/>
          <w:lang w:val="tr-TR"/>
        </w:rPr>
        <w:t>, Nebile Korucu</w:t>
      </w:r>
      <w:r w:rsidRPr="006C404A">
        <w:rPr>
          <w:rFonts w:ascii="Times New Roman" w:hAnsi="Times New Roman"/>
          <w:b/>
          <w:sz w:val="24"/>
          <w:szCs w:val="24"/>
          <w:vertAlign w:val="superscript"/>
          <w:lang w:val="tr-TR"/>
        </w:rPr>
        <w:t>b</w:t>
      </w:r>
      <w:r>
        <w:rPr>
          <w:rFonts w:ascii="Times New Roman" w:hAnsi="Times New Roman"/>
          <w:b/>
          <w:sz w:val="24"/>
          <w:szCs w:val="24"/>
          <w:lang w:val="tr-TR"/>
        </w:rPr>
        <w:t xml:space="preserve"> and Julide Yildirim</w:t>
      </w:r>
      <w:r w:rsidRPr="006C404A">
        <w:rPr>
          <w:rFonts w:ascii="Times New Roman" w:hAnsi="Times New Roman"/>
          <w:b/>
          <w:sz w:val="24"/>
          <w:szCs w:val="24"/>
          <w:vertAlign w:val="superscript"/>
          <w:lang w:val="tr-TR"/>
        </w:rPr>
        <w:t>c</w:t>
      </w:r>
    </w:p>
    <w:p w:rsidR="006C404A" w:rsidRPr="006C404A" w:rsidRDefault="006C404A" w:rsidP="006C404A">
      <w:pPr>
        <w:spacing w:line="240" w:lineRule="auto"/>
        <w:jc w:val="center"/>
        <w:rPr>
          <w:rFonts w:ascii="Times New Roman" w:hAnsi="Times New Roman"/>
          <w:sz w:val="24"/>
          <w:szCs w:val="24"/>
          <w:lang w:val="tr-TR"/>
        </w:rPr>
      </w:pPr>
      <w:r w:rsidRPr="006C404A">
        <w:rPr>
          <w:rFonts w:ascii="Times New Roman" w:hAnsi="Times New Roman"/>
          <w:sz w:val="24"/>
          <w:szCs w:val="24"/>
          <w:lang w:val="tr-TR"/>
        </w:rPr>
        <w:t>Midle East Technical University, Deparment of Economics, Ankara- Turkey; Kultur University,  Deparment of Economics, Istanbul – Turkey; Gazi University, Department of Econometrics, Ankara- Turkey.</w:t>
      </w:r>
    </w:p>
    <w:p w:rsidR="009974F5" w:rsidRDefault="009974F5" w:rsidP="005C0CB4">
      <w:pPr>
        <w:rPr>
          <w:rFonts w:ascii="Times New Roman" w:hAnsi="Times New Roman"/>
          <w:sz w:val="24"/>
          <w:szCs w:val="24"/>
          <w:lang w:val="tr-TR"/>
        </w:rPr>
      </w:pPr>
    </w:p>
    <w:p w:rsidR="009974F5" w:rsidRDefault="009974F5">
      <w:pPr>
        <w:spacing w:line="240" w:lineRule="auto"/>
        <w:jc w:val="center"/>
        <w:rPr>
          <w:rFonts w:ascii="Times New Roman" w:hAnsi="Times New Roman"/>
          <w:sz w:val="24"/>
          <w:szCs w:val="24"/>
          <w:lang w:val="tr-TR"/>
        </w:rPr>
      </w:pPr>
    </w:p>
    <w:p w:rsidR="009974F5" w:rsidRPr="007318D4" w:rsidRDefault="009974F5">
      <w:pPr>
        <w:spacing w:line="240" w:lineRule="auto"/>
        <w:jc w:val="center"/>
        <w:rPr>
          <w:rFonts w:ascii="Times New Roman" w:hAnsi="Times New Roman"/>
          <w:sz w:val="24"/>
          <w:szCs w:val="24"/>
          <w:lang w:val="tr-TR"/>
        </w:rPr>
      </w:pPr>
    </w:p>
    <w:p w:rsidR="00D54F69" w:rsidRDefault="00D54F69" w:rsidP="007F7724">
      <w:pPr>
        <w:pStyle w:val="Textkrper2"/>
        <w:spacing w:before="120"/>
        <w:jc w:val="both"/>
        <w:rPr>
          <w:color w:val="000000"/>
          <w:sz w:val="23"/>
          <w:szCs w:val="23"/>
        </w:rPr>
      </w:pPr>
    </w:p>
    <w:p w:rsidR="00D54F69" w:rsidRDefault="00D54F69" w:rsidP="007F7724">
      <w:pPr>
        <w:pStyle w:val="Textkrper2"/>
        <w:spacing w:before="120"/>
        <w:jc w:val="both"/>
        <w:rPr>
          <w:color w:val="000000"/>
          <w:sz w:val="23"/>
          <w:szCs w:val="23"/>
        </w:rPr>
      </w:pPr>
    </w:p>
    <w:p w:rsidR="00D54F69" w:rsidRPr="00D54F69" w:rsidRDefault="00A541B4" w:rsidP="007F7724">
      <w:pPr>
        <w:pStyle w:val="Textkrper2"/>
        <w:spacing w:before="120"/>
        <w:jc w:val="both"/>
        <w:rPr>
          <w:color w:val="FF0000"/>
          <w:sz w:val="23"/>
          <w:szCs w:val="23"/>
        </w:rPr>
      </w:pPr>
      <w:r>
        <w:rPr>
          <w:color w:val="000000"/>
          <w:sz w:val="23"/>
          <w:szCs w:val="23"/>
        </w:rPr>
        <w:t>Monetary aggregates play a crucial role in monetary policy str</w:t>
      </w:r>
      <w:r w:rsidR="002061BC">
        <w:rPr>
          <w:color w:val="000000"/>
          <w:sz w:val="23"/>
          <w:szCs w:val="23"/>
        </w:rPr>
        <w:t xml:space="preserve">ategy of the Central Banks, </w:t>
      </w:r>
      <w:r w:rsidR="006C404A">
        <w:rPr>
          <w:color w:val="000000"/>
          <w:sz w:val="23"/>
          <w:szCs w:val="23"/>
        </w:rPr>
        <w:t>since</w:t>
      </w:r>
      <w:r w:rsidR="002061BC">
        <w:rPr>
          <w:color w:val="000000"/>
          <w:sz w:val="23"/>
          <w:szCs w:val="23"/>
        </w:rPr>
        <w:t xml:space="preserve"> the reference value for monetary growth generally is taken as a benchmark for assessing monetary developments</w:t>
      </w:r>
      <w:r>
        <w:rPr>
          <w:color w:val="000000"/>
          <w:sz w:val="23"/>
          <w:szCs w:val="23"/>
        </w:rPr>
        <w:t xml:space="preserve">. </w:t>
      </w:r>
      <w:r w:rsidR="002061BC">
        <w:rPr>
          <w:color w:val="000000"/>
          <w:sz w:val="23"/>
          <w:szCs w:val="23"/>
        </w:rPr>
        <w:t xml:space="preserve">For monitoring the inflation process, a stable money demand function is extremely important, at least as a long run reference. If this condition is met, money demand can be linked to the real economy. </w:t>
      </w:r>
      <w:r>
        <w:rPr>
          <w:color w:val="000000"/>
          <w:sz w:val="23"/>
          <w:szCs w:val="23"/>
        </w:rPr>
        <w:t>If the link between money and prices has</w:t>
      </w:r>
      <w:r w:rsidR="002061BC">
        <w:rPr>
          <w:color w:val="000000"/>
          <w:sz w:val="23"/>
          <w:szCs w:val="23"/>
        </w:rPr>
        <w:t xml:space="preserve"> become unstable, money growth cannot be considered </w:t>
      </w:r>
      <w:r>
        <w:rPr>
          <w:color w:val="000000"/>
          <w:sz w:val="23"/>
          <w:szCs w:val="23"/>
        </w:rPr>
        <w:t xml:space="preserve">a well-designed tool to analyze future inflation prospects and support policy decisions. </w:t>
      </w:r>
      <w:r w:rsidR="007F7724">
        <w:rPr>
          <w:color w:val="000000"/>
          <w:sz w:val="23"/>
          <w:szCs w:val="23"/>
        </w:rPr>
        <w:t xml:space="preserve">This paper </w:t>
      </w:r>
      <w:r w:rsidR="007F7724" w:rsidRPr="007F7724">
        <w:rPr>
          <w:color w:val="000000"/>
          <w:sz w:val="23"/>
          <w:szCs w:val="23"/>
        </w:rPr>
        <w:t xml:space="preserve">investigates the stability properties of the European Money Demand function </w:t>
      </w:r>
      <w:r w:rsidR="004A7D48">
        <w:rPr>
          <w:color w:val="000000"/>
          <w:sz w:val="23"/>
          <w:szCs w:val="23"/>
        </w:rPr>
        <w:t>by means of multi</w:t>
      </w:r>
      <w:r w:rsidR="007F7724" w:rsidRPr="007F7724">
        <w:rPr>
          <w:color w:val="000000"/>
          <w:sz w:val="23"/>
          <w:szCs w:val="23"/>
        </w:rPr>
        <w:t xml:space="preserve">variate time series modelling </w:t>
      </w:r>
      <w:r w:rsidR="00B80273">
        <w:rPr>
          <w:color w:val="000000"/>
          <w:sz w:val="23"/>
          <w:szCs w:val="23"/>
        </w:rPr>
        <w:t xml:space="preserve">for the time period 1980 -2010 </w:t>
      </w:r>
      <w:proofErr w:type="gramStart"/>
      <w:r w:rsidR="00C12D52">
        <w:rPr>
          <w:color w:val="000000"/>
          <w:sz w:val="23"/>
          <w:szCs w:val="23"/>
        </w:rPr>
        <w:t>using</w:t>
      </w:r>
      <w:proofErr w:type="gramEnd"/>
      <w:r w:rsidR="00C12D52">
        <w:rPr>
          <w:color w:val="000000"/>
          <w:sz w:val="23"/>
          <w:szCs w:val="23"/>
        </w:rPr>
        <w:t xml:space="preserve"> aggregated data of EU17, </w:t>
      </w:r>
      <w:r w:rsidR="004A7D48">
        <w:rPr>
          <w:color w:val="000000"/>
          <w:sz w:val="23"/>
          <w:szCs w:val="23"/>
        </w:rPr>
        <w:t>E</w:t>
      </w:r>
      <w:r w:rsidR="007F7724" w:rsidRPr="007F7724">
        <w:rPr>
          <w:color w:val="000000"/>
          <w:sz w:val="23"/>
          <w:szCs w:val="23"/>
        </w:rPr>
        <w:t xml:space="preserve">uropean </w:t>
      </w:r>
      <w:r w:rsidR="004A7D48">
        <w:rPr>
          <w:color w:val="000000"/>
          <w:sz w:val="23"/>
          <w:szCs w:val="23"/>
        </w:rPr>
        <w:t xml:space="preserve">Union </w:t>
      </w:r>
      <w:r w:rsidR="00585865">
        <w:rPr>
          <w:color w:val="000000"/>
          <w:sz w:val="23"/>
          <w:szCs w:val="23"/>
        </w:rPr>
        <w:t>member states which use the euro as their currency</w:t>
      </w:r>
      <w:r w:rsidR="007F7724" w:rsidRPr="007F7724">
        <w:rPr>
          <w:color w:val="000000"/>
          <w:sz w:val="23"/>
          <w:szCs w:val="23"/>
        </w:rPr>
        <w:t xml:space="preserve">. A </w:t>
      </w:r>
      <w:proofErr w:type="spellStart"/>
      <w:r w:rsidR="007F7724" w:rsidRPr="007F7724">
        <w:rPr>
          <w:color w:val="000000"/>
          <w:sz w:val="23"/>
          <w:szCs w:val="23"/>
        </w:rPr>
        <w:t>cointegration</w:t>
      </w:r>
      <w:proofErr w:type="spellEnd"/>
      <w:r w:rsidR="007F7724" w:rsidRPr="007F7724">
        <w:rPr>
          <w:color w:val="000000"/>
          <w:sz w:val="23"/>
          <w:szCs w:val="23"/>
        </w:rPr>
        <w:t xml:space="preserve"> analysis identifies only </w:t>
      </w:r>
      <w:r w:rsidR="00DF728B" w:rsidRPr="007F7724">
        <w:rPr>
          <w:color w:val="000000"/>
          <w:sz w:val="23"/>
          <w:szCs w:val="23"/>
        </w:rPr>
        <w:t>one stable</w:t>
      </w:r>
      <w:r w:rsidR="007F7724" w:rsidRPr="007F7724">
        <w:rPr>
          <w:color w:val="000000"/>
          <w:sz w:val="23"/>
          <w:szCs w:val="23"/>
        </w:rPr>
        <w:t xml:space="preserve"> long-run relationship within a set of </w:t>
      </w:r>
      <w:r w:rsidR="00DF728B" w:rsidRPr="007F7724">
        <w:rPr>
          <w:color w:val="000000"/>
          <w:sz w:val="23"/>
          <w:szCs w:val="23"/>
        </w:rPr>
        <w:t>four macroeconomic</w:t>
      </w:r>
      <w:r w:rsidR="007F7724" w:rsidRPr="007F7724">
        <w:rPr>
          <w:color w:val="000000"/>
          <w:sz w:val="23"/>
          <w:szCs w:val="23"/>
        </w:rPr>
        <w:t xml:space="preserve"> variables, which can be interpreted as a money demand function.</w:t>
      </w:r>
      <w:r w:rsidR="007F7724">
        <w:rPr>
          <w:color w:val="000000"/>
          <w:sz w:val="23"/>
          <w:szCs w:val="23"/>
        </w:rPr>
        <w:t xml:space="preserve">  Empirical analysis suggests that the EU wide money demand function is not stable. According to the previous empirical literature on money demand</w:t>
      </w:r>
      <w:r w:rsidR="006C404A">
        <w:rPr>
          <w:color w:val="000000"/>
          <w:sz w:val="23"/>
          <w:szCs w:val="23"/>
        </w:rPr>
        <w:t>,</w:t>
      </w:r>
      <w:r w:rsidR="007F7724">
        <w:rPr>
          <w:color w:val="000000"/>
          <w:sz w:val="23"/>
          <w:szCs w:val="23"/>
        </w:rPr>
        <w:t xml:space="preserve"> the instability of the money demand function can be due to the nonlinearity of the relationship. </w:t>
      </w:r>
      <w:r w:rsidR="00D54F69" w:rsidRPr="00165F23">
        <w:rPr>
          <w:sz w:val="23"/>
          <w:szCs w:val="23"/>
        </w:rPr>
        <w:t>Hence</w:t>
      </w:r>
      <w:r w:rsidR="00165F23" w:rsidRPr="00165F23">
        <w:rPr>
          <w:sz w:val="23"/>
          <w:szCs w:val="23"/>
        </w:rPr>
        <w:t>, the</w:t>
      </w:r>
      <w:r w:rsidR="007F7724" w:rsidRPr="00165F23">
        <w:rPr>
          <w:sz w:val="23"/>
          <w:szCs w:val="23"/>
        </w:rPr>
        <w:t xml:space="preserve"> nonlinearity in the short-run dynamics of the money demand function estimation has been investigated in the framework of “Error Correction Model” (ECM) and “</w:t>
      </w:r>
      <w:r w:rsidR="00165F23" w:rsidRPr="00165F23">
        <w:rPr>
          <w:sz w:val="23"/>
          <w:szCs w:val="23"/>
        </w:rPr>
        <w:t xml:space="preserve">Threshold </w:t>
      </w:r>
      <w:proofErr w:type="spellStart"/>
      <w:r w:rsidR="00165F23" w:rsidRPr="00165F23">
        <w:rPr>
          <w:sz w:val="23"/>
          <w:szCs w:val="23"/>
        </w:rPr>
        <w:t>Cointegration</w:t>
      </w:r>
      <w:proofErr w:type="spellEnd"/>
      <w:r w:rsidR="00165F23" w:rsidRPr="00165F23">
        <w:rPr>
          <w:sz w:val="23"/>
          <w:szCs w:val="23"/>
        </w:rPr>
        <w:t xml:space="preserve">” </w:t>
      </w:r>
      <w:r w:rsidR="007F7724" w:rsidRPr="00165F23">
        <w:rPr>
          <w:sz w:val="23"/>
          <w:szCs w:val="23"/>
        </w:rPr>
        <w:t>models</w:t>
      </w:r>
      <w:r w:rsidR="00D54F69" w:rsidRPr="00165F23">
        <w:rPr>
          <w:sz w:val="23"/>
          <w:szCs w:val="23"/>
        </w:rPr>
        <w:t>.</w:t>
      </w:r>
      <w:r w:rsidR="00D54F69" w:rsidRPr="00D54F69">
        <w:rPr>
          <w:color w:val="FF0000"/>
          <w:sz w:val="23"/>
          <w:szCs w:val="23"/>
        </w:rPr>
        <w:t xml:space="preserve"> </w:t>
      </w:r>
    </w:p>
    <w:p w:rsidR="00D54F69" w:rsidRPr="00D54F69" w:rsidRDefault="00D54F69" w:rsidP="007F7724">
      <w:pPr>
        <w:pStyle w:val="Textkrper2"/>
        <w:spacing w:before="120"/>
        <w:jc w:val="both"/>
        <w:rPr>
          <w:color w:val="FF0000"/>
          <w:sz w:val="23"/>
          <w:szCs w:val="23"/>
        </w:rPr>
      </w:pPr>
    </w:p>
    <w:p w:rsidR="00A35D99" w:rsidRPr="00A229A8" w:rsidRDefault="00A35D99" w:rsidP="00B76616">
      <w:pPr>
        <w:rPr>
          <w:rFonts w:ascii="Times New Roman" w:hAnsi="Times New Roman"/>
          <w:i/>
          <w:sz w:val="24"/>
          <w:szCs w:val="24"/>
          <w:lang w:val="tr-TR"/>
        </w:rPr>
      </w:pPr>
    </w:p>
    <w:p w:rsidR="009974F5" w:rsidRPr="00B76616" w:rsidRDefault="009974F5" w:rsidP="00165F23">
      <w:pPr>
        <w:jc w:val="both"/>
        <w:rPr>
          <w:rFonts w:ascii="Times New Roman" w:hAnsi="Times New Roman"/>
          <w:sz w:val="24"/>
          <w:szCs w:val="24"/>
          <w:lang w:val="tr-TR"/>
        </w:rPr>
      </w:pPr>
      <w:r w:rsidRPr="00B76616">
        <w:rPr>
          <w:rFonts w:ascii="Times New Roman" w:hAnsi="Times New Roman"/>
          <w:b/>
          <w:sz w:val="24"/>
          <w:szCs w:val="24"/>
        </w:rPr>
        <w:t xml:space="preserve">Keywords: </w:t>
      </w:r>
      <w:r w:rsidRPr="00B76616">
        <w:rPr>
          <w:rFonts w:ascii="Times New Roman" w:hAnsi="Times New Roman"/>
          <w:sz w:val="24"/>
          <w:szCs w:val="24"/>
        </w:rPr>
        <w:t>European Money Demand,</w:t>
      </w:r>
      <w:r>
        <w:rPr>
          <w:rFonts w:ascii="Times New Roman" w:hAnsi="Times New Roman"/>
          <w:sz w:val="24"/>
          <w:szCs w:val="24"/>
        </w:rPr>
        <w:t xml:space="preserve"> Vector Error Correction Model</w:t>
      </w:r>
      <w:r w:rsidR="00165F23">
        <w:rPr>
          <w:rFonts w:ascii="Times New Roman" w:hAnsi="Times New Roman"/>
          <w:sz w:val="24"/>
          <w:szCs w:val="24"/>
        </w:rPr>
        <w:t xml:space="preserve">, Nonlinearity, Threshold </w:t>
      </w:r>
      <w:proofErr w:type="spellStart"/>
      <w:r w:rsidR="00165F23">
        <w:rPr>
          <w:rFonts w:ascii="Times New Roman" w:hAnsi="Times New Roman"/>
          <w:sz w:val="24"/>
          <w:szCs w:val="24"/>
        </w:rPr>
        <w:t>Cointegration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B76616">
        <w:rPr>
          <w:rFonts w:ascii="Times New Roman" w:hAnsi="Times New Roman"/>
          <w:b/>
          <w:sz w:val="24"/>
          <w:szCs w:val="24"/>
        </w:rPr>
        <w:t xml:space="preserve"> </w:t>
      </w:r>
    </w:p>
    <w:sectPr w:rsidR="009974F5" w:rsidRPr="00B76616" w:rsidSect="00567C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5A2" w:rsidRDefault="002115A2" w:rsidP="006C404A">
      <w:pPr>
        <w:spacing w:after="0" w:line="240" w:lineRule="auto"/>
      </w:pPr>
      <w:r>
        <w:separator/>
      </w:r>
    </w:p>
  </w:endnote>
  <w:endnote w:type="continuationSeparator" w:id="0">
    <w:p w:rsidR="002115A2" w:rsidRDefault="002115A2" w:rsidP="006C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5A2" w:rsidRDefault="002115A2" w:rsidP="006C404A">
      <w:pPr>
        <w:spacing w:after="0" w:line="240" w:lineRule="auto"/>
      </w:pPr>
      <w:r>
        <w:separator/>
      </w:r>
    </w:p>
  </w:footnote>
  <w:footnote w:type="continuationSeparator" w:id="0">
    <w:p w:rsidR="002115A2" w:rsidRDefault="002115A2" w:rsidP="006C404A">
      <w:pPr>
        <w:spacing w:after="0" w:line="240" w:lineRule="auto"/>
      </w:pPr>
      <w:r>
        <w:continuationSeparator/>
      </w:r>
    </w:p>
  </w:footnote>
  <w:footnote w:id="1">
    <w:p w:rsidR="00F13005" w:rsidRDefault="00F13005">
      <w:pPr>
        <w:pStyle w:val="FootnoteText"/>
      </w:pPr>
      <w:r>
        <w:rPr>
          <w:rStyle w:val="FootnoteReference"/>
        </w:rPr>
        <w:t>*</w:t>
      </w:r>
      <w:r>
        <w:rPr>
          <w:rFonts w:ascii="Times New Roman" w:hAnsi="Times New Roman"/>
          <w:color w:val="000000"/>
          <w:sz w:val="23"/>
          <w:szCs w:val="23"/>
          <w:lang w:eastAsia="tr-TR"/>
        </w:rPr>
        <w:t>Corresponding author</w:t>
      </w:r>
      <w:proofErr w:type="gramStart"/>
      <w:r>
        <w:rPr>
          <w:rFonts w:ascii="Times New Roman" w:hAnsi="Times New Roman"/>
          <w:color w:val="000000"/>
          <w:sz w:val="23"/>
          <w:szCs w:val="23"/>
          <w:lang w:eastAsia="tr-TR"/>
        </w:rPr>
        <w:t xml:space="preserve">, </w:t>
      </w:r>
      <w:r w:rsidRPr="006C404A">
        <w:rPr>
          <w:rFonts w:ascii="Times New Roman" w:hAnsi="Times New Roman"/>
          <w:color w:val="000000"/>
          <w:sz w:val="23"/>
          <w:szCs w:val="23"/>
          <w:lang w:eastAsia="tr-TR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lang w:eastAsia="tr-TR"/>
        </w:rPr>
        <w:t>e</w:t>
      </w:r>
      <w:proofErr w:type="gramEnd"/>
      <w:r w:rsidRPr="006C404A">
        <w:rPr>
          <w:rFonts w:ascii="Times New Roman" w:hAnsi="Times New Roman"/>
          <w:color w:val="000000"/>
          <w:sz w:val="23"/>
          <w:szCs w:val="23"/>
          <w:lang w:eastAsia="tr-TR"/>
        </w:rPr>
        <w:t xml:space="preserve">-mail: </w:t>
      </w:r>
      <w:hyperlink r:id="rId1" w:history="1">
        <w:r w:rsidRPr="002C0871">
          <w:rPr>
            <w:rStyle w:val="Hyperlink"/>
            <w:rFonts w:ascii="Times New Roman" w:hAnsi="Times New Roman"/>
            <w:sz w:val="23"/>
            <w:szCs w:val="23"/>
            <w:lang w:eastAsia="tr-TR"/>
          </w:rPr>
          <w:t>ocal@metu.edu.tr</w:t>
        </w:r>
      </w:hyperlink>
      <w:r>
        <w:t xml:space="preserve">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15E9"/>
    <w:rsid w:val="00004170"/>
    <w:rsid w:val="00010ACF"/>
    <w:rsid w:val="00063078"/>
    <w:rsid w:val="001562CC"/>
    <w:rsid w:val="00161A07"/>
    <w:rsid w:val="00165F23"/>
    <w:rsid w:val="00167BEC"/>
    <w:rsid w:val="002061BC"/>
    <w:rsid w:val="002115A2"/>
    <w:rsid w:val="0021624F"/>
    <w:rsid w:val="0022108B"/>
    <w:rsid w:val="00236015"/>
    <w:rsid w:val="00244392"/>
    <w:rsid w:val="00273747"/>
    <w:rsid w:val="002E190C"/>
    <w:rsid w:val="003E69F1"/>
    <w:rsid w:val="00480BD7"/>
    <w:rsid w:val="00486D9B"/>
    <w:rsid w:val="004A7D48"/>
    <w:rsid w:val="004C357F"/>
    <w:rsid w:val="004C5E68"/>
    <w:rsid w:val="004E1938"/>
    <w:rsid w:val="00567C5D"/>
    <w:rsid w:val="00585865"/>
    <w:rsid w:val="005C0CB4"/>
    <w:rsid w:val="005E5A78"/>
    <w:rsid w:val="0063392A"/>
    <w:rsid w:val="00641533"/>
    <w:rsid w:val="00676B3B"/>
    <w:rsid w:val="006C404A"/>
    <w:rsid w:val="006E476A"/>
    <w:rsid w:val="007318D4"/>
    <w:rsid w:val="007F7724"/>
    <w:rsid w:val="008115E9"/>
    <w:rsid w:val="008968B0"/>
    <w:rsid w:val="008A488F"/>
    <w:rsid w:val="00933EB6"/>
    <w:rsid w:val="00937141"/>
    <w:rsid w:val="00941AE3"/>
    <w:rsid w:val="00980886"/>
    <w:rsid w:val="009974F5"/>
    <w:rsid w:val="009C46BE"/>
    <w:rsid w:val="00A229A8"/>
    <w:rsid w:val="00A35D99"/>
    <w:rsid w:val="00A541B4"/>
    <w:rsid w:val="00AC219C"/>
    <w:rsid w:val="00B163A1"/>
    <w:rsid w:val="00B45A47"/>
    <w:rsid w:val="00B76616"/>
    <w:rsid w:val="00B80273"/>
    <w:rsid w:val="00B82113"/>
    <w:rsid w:val="00BD7DEC"/>
    <w:rsid w:val="00C12D52"/>
    <w:rsid w:val="00CF1810"/>
    <w:rsid w:val="00D51315"/>
    <w:rsid w:val="00D54F69"/>
    <w:rsid w:val="00D607F8"/>
    <w:rsid w:val="00D95481"/>
    <w:rsid w:val="00DA5B12"/>
    <w:rsid w:val="00DF4223"/>
    <w:rsid w:val="00DF728B"/>
    <w:rsid w:val="00E53CA6"/>
    <w:rsid w:val="00EE2A8A"/>
    <w:rsid w:val="00F13005"/>
    <w:rsid w:val="00F613F2"/>
    <w:rsid w:val="00F7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C5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968B0"/>
    <w:pPr>
      <w:spacing w:after="0" w:line="240" w:lineRule="auto"/>
    </w:pPr>
    <w:rPr>
      <w:rFonts w:ascii="Tahoma" w:hAnsi="Tahoma" w:cs="Tahoma"/>
      <w:sz w:val="16"/>
      <w:szCs w:val="16"/>
      <w:lang w:val="tr-TR" w:eastAsia="tr-T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DB8"/>
    <w:rPr>
      <w:rFonts w:ascii="Times New Roman" w:hAnsi="Times New Roman"/>
      <w:sz w:val="0"/>
      <w:szCs w:val="0"/>
      <w:lang w:val="en-GB" w:eastAsia="en-US"/>
    </w:rPr>
  </w:style>
  <w:style w:type="paragraph" w:customStyle="1" w:styleId="Textkrper2">
    <w:name w:val="Textkörper 2"/>
    <w:basedOn w:val="Normal"/>
    <w:next w:val="Normal"/>
    <w:uiPriority w:val="99"/>
    <w:rsid w:val="00A541B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tr-T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404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404A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C40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C40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ocal@met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5FB51-8C4F-45AB-ACAD-549E21E6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DEMAND FOR M3 in  the EURO AREA</vt:lpstr>
    </vt:vector>
  </TitlesOfParts>
  <Company>Grizli777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DEMAND FOR M3 in  the EURO AREA</dc:title>
  <dc:creator>Nebis&amp;Kemal</dc:creator>
  <cp:lastModifiedBy>Nebis&amp;Kemal</cp:lastModifiedBy>
  <cp:revision>3</cp:revision>
  <dcterms:created xsi:type="dcterms:W3CDTF">2011-01-30T15:20:00Z</dcterms:created>
  <dcterms:modified xsi:type="dcterms:W3CDTF">2011-01-30T16:42:00Z</dcterms:modified>
</cp:coreProperties>
</file>